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7C" w:rsidRPr="0094467C" w:rsidRDefault="0094467C" w:rsidP="009446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44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Testo del D.P.R. 23/07/2014</w:t>
      </w:r>
    </w:p>
    <w:p w:rsidR="0094467C" w:rsidRPr="0094467C" w:rsidRDefault="0094467C" w:rsidP="0094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attuazione a quanto disposto dall'art. 2 del D.P.R. 23 luglio 2014 si dà pubblicità al testo del decreto medesimo relativo </w:t>
      </w:r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all'adozione delle note metodologiche e dei fabbisogni standard per ciascun Comune e Provincia </w:t>
      </w:r>
      <w:proofErr w:type="gramStart"/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alle</w:t>
      </w:r>
      <w:proofErr w:type="gramEnd"/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funzioni generali </w:t>
      </w:r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 amministrazione di gestione e controllo (GU Serie Generale n.240 del 15-10-2014 - </w:t>
      </w:r>
      <w:proofErr w:type="spellStart"/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t>Suppl</w:t>
      </w:r>
      <w:proofErr w:type="spellEnd"/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t>. Ordinario n. 78).</w:t>
      </w:r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testo integrale del documento e dei suoi allegati può essere consultato al seguente </w:t>
      </w:r>
      <w:proofErr w:type="gramStart"/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t>link</w:t>
      </w:r>
      <w:proofErr w:type="gramEnd"/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94467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5" w:history="1">
        <w:r w:rsidRPr="00944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Decreto del Presidente del Consiglio </w:t>
        </w:r>
        <w:proofErr w:type="gramStart"/>
        <w:r w:rsidRPr="00944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dei</w:t>
        </w:r>
        <w:proofErr w:type="gramEnd"/>
        <w:r w:rsidRPr="00944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Ministri del 23 luglio 2014</w:t>
        </w:r>
      </w:hyperlink>
    </w:p>
    <w:p w:rsidR="00EC596C" w:rsidRDefault="00001898">
      <w:hyperlink r:id="rId6" w:history="1">
        <w:r w:rsidR="00FA1898" w:rsidRPr="00AE622D">
          <w:rPr>
            <w:rStyle w:val="Collegamentoipertestuale"/>
          </w:rPr>
          <w:t>http://www.gazzettaufficiale.it/atto/serie_generale/caricaDettaglioAtto/originario?atto.dataPubblicazioneGazzetta=2014-10-15&amp;atto.codiceRedazionale=14A07909&amp;elenco30giorni=false</w:t>
        </w:r>
      </w:hyperlink>
    </w:p>
    <w:p w:rsidR="005B4618" w:rsidRDefault="005B4618">
      <w:bookmarkStart w:id="0" w:name="_GoBack"/>
      <w:bookmarkEnd w:id="0"/>
    </w:p>
    <w:sectPr w:rsidR="005B4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E"/>
    <w:rsid w:val="00001898"/>
    <w:rsid w:val="00396A2E"/>
    <w:rsid w:val="005B4618"/>
    <w:rsid w:val="0094467C"/>
    <w:rsid w:val="00EC596C"/>
    <w:rsid w:val="00F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4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46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46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4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46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467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atto/serie_generale/caricaDettaglioAtto/originario?atto.dataPubblicazioneGazzetta=2014-10-15&amp;atto.codiceRedazionale=14A07909&amp;elenco30giorni=false" TargetMode="External"/><Relationship Id="rId5" Type="http://schemas.openxmlformats.org/officeDocument/2006/relationships/hyperlink" Target="http://www.gazzettaufficiale.it/atto/serie_generale/caricaDettaglioAtto/originario?atto.dataPubblicazioneGazzetta=2014-10-15&amp;atto.codiceRedazionale=14A07909&amp;elenco30giorni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Comune Pozzolo F.ro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Danieler</dc:creator>
  <cp:keywords/>
  <dc:description/>
  <cp:lastModifiedBy>Danieler</cp:lastModifiedBy>
  <cp:revision>5</cp:revision>
  <dcterms:created xsi:type="dcterms:W3CDTF">2014-10-21T08:49:00Z</dcterms:created>
  <dcterms:modified xsi:type="dcterms:W3CDTF">2014-10-21T08:51:00Z</dcterms:modified>
</cp:coreProperties>
</file>